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"/>
        <w:gridCol w:w="2834"/>
        <w:gridCol w:w="6624"/>
      </w:tblGrid>
      <w:tr w:rsidR="00BE1315" w:rsidRPr="00BE1315" w:rsidTr="001A7085">
        <w:trPr>
          <w:gridBefore w:val="1"/>
          <w:wBefore w:w="6" w:type="dxa"/>
          <w:trHeight w:val="505"/>
        </w:trPr>
        <w:tc>
          <w:tcPr>
            <w:tcW w:w="9458" w:type="dxa"/>
            <w:gridSpan w:val="2"/>
            <w:hideMark/>
          </w:tcPr>
          <w:p w:rsidR="00BE1315" w:rsidRDefault="00BE1315" w:rsidP="00BE1315">
            <w:pPr>
              <w:spacing w:after="225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AA7700"/>
                <w:sz w:val="20"/>
                <w:szCs w:val="24"/>
                <w:lang w:val="en-US"/>
              </w:rPr>
            </w:pPr>
            <w:bookmarkStart w:id="0" w:name="_GoBack"/>
            <w:bookmarkEnd w:id="0"/>
            <w:r w:rsidRPr="00BE1315">
              <w:rPr>
                <w:rFonts w:ascii="Verdana" w:eastAsia="Times New Roman" w:hAnsi="Verdana" w:cs="Times New Roman"/>
                <w:b/>
                <w:bCs/>
                <w:color w:val="AA7700"/>
                <w:sz w:val="20"/>
                <w:szCs w:val="24"/>
              </w:rPr>
              <w:t>РЕЗЮМЕ</w:t>
            </w:r>
          </w:p>
          <w:p w:rsidR="00E50BE1" w:rsidRPr="00E50BE1" w:rsidRDefault="00E50BE1" w:rsidP="00BE1315">
            <w:pPr>
              <w:spacing w:after="225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AA7700"/>
                <w:sz w:val="20"/>
                <w:szCs w:val="24"/>
              </w:rPr>
            </w:pPr>
            <w:r w:rsidRPr="00E50BE1">
              <w:rPr>
                <w:rFonts w:ascii="Verdana" w:eastAsia="Times New Roman" w:hAnsi="Verdana" w:cs="Times New Roman"/>
                <w:color w:val="000000"/>
                <w:szCs w:val="24"/>
                <w:lang w:val="kk-KZ"/>
              </w:rPr>
              <w:t>Абдижапар Аскар Диасулы</w:t>
            </w:r>
          </w:p>
        </w:tc>
      </w:tr>
      <w:tr w:rsidR="00BE1315" w:rsidRPr="0022699F" w:rsidTr="001A7085">
        <w:trPr>
          <w:gridBefore w:val="1"/>
          <w:wBefore w:w="6" w:type="dxa"/>
        </w:trPr>
        <w:tc>
          <w:tcPr>
            <w:tcW w:w="2834" w:type="dxa"/>
            <w:hideMark/>
          </w:tcPr>
          <w:p w:rsidR="00BE1315" w:rsidRPr="00BE1315" w:rsidRDefault="00BE1315" w:rsidP="00BE1315">
            <w:pPr>
              <w:spacing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</w:p>
        </w:tc>
        <w:tc>
          <w:tcPr>
            <w:tcW w:w="6624" w:type="dxa"/>
          </w:tcPr>
          <w:p w:rsidR="00BE1315" w:rsidRDefault="00E50BE1" w:rsidP="0022699F">
            <w:pPr>
              <w:spacing w:line="270" w:lineRule="atLeast"/>
              <w:ind w:left="708"/>
              <w:textAlignment w:val="baseline"/>
              <w:rPr>
                <w:rFonts w:ascii="Verdana" w:hAnsi="Verdana" w:cs="Times New Roman"/>
                <w:color w:val="000000"/>
                <w:sz w:val="20"/>
                <w:szCs w:val="24"/>
                <w:lang w:val="kk-KZ"/>
              </w:rPr>
            </w:pPr>
            <w:r w:rsidRPr="00947E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Возраст, дата рождения</w:t>
            </w:r>
            <w:r w:rsidRPr="0022699F">
              <w:rPr>
                <w:rFonts w:ascii="Verdana" w:hAnsi="Verdana" w:cs="Times New Roman"/>
                <w:color w:val="000000"/>
                <w:sz w:val="20"/>
                <w:szCs w:val="24"/>
              </w:rPr>
              <w:t xml:space="preserve">: </w:t>
            </w:r>
            <w:r w:rsidR="00462BB3">
              <w:rPr>
                <w:rFonts w:ascii="Verdana" w:hAnsi="Verdana" w:cs="Times New Roman"/>
                <w:color w:val="000000"/>
                <w:sz w:val="20"/>
                <w:szCs w:val="24"/>
                <w:lang w:val="kk-KZ"/>
              </w:rPr>
              <w:t>04.07.1995</w:t>
            </w:r>
          </w:p>
          <w:p w:rsidR="00E50BE1" w:rsidRDefault="00E50BE1" w:rsidP="0022699F">
            <w:pPr>
              <w:spacing w:line="270" w:lineRule="atLeast"/>
              <w:ind w:left="708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Город проживания</w:t>
            </w:r>
            <w:r w:rsidRPr="00A81465">
              <w:rPr>
                <w:rFonts w:ascii="Arial" w:hAnsi="Arial" w:cs="Arial"/>
                <w:b/>
              </w:rPr>
              <w:t>:</w:t>
            </w:r>
            <w:r>
              <w:rPr>
                <w:rFonts w:ascii="Verdana" w:hAnsi="Verdana" w:cs="Times New Roman" w:hint="eastAsia"/>
                <w:color w:val="000000"/>
                <w:sz w:val="20"/>
                <w:szCs w:val="24"/>
                <w:lang w:val="kk-KZ"/>
              </w:rPr>
              <w:t xml:space="preserve">     </w:t>
            </w:r>
            <w:r w:rsidR="0022699F">
              <w:rPr>
                <w:rFonts w:ascii="Verdana" w:hAnsi="Verdana" w:cs="Times New Roman"/>
                <w:color w:val="000000"/>
                <w:sz w:val="20"/>
                <w:szCs w:val="24"/>
                <w:lang w:val="kk-KZ"/>
              </w:rPr>
              <w:t xml:space="preserve">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kk-KZ"/>
              </w:rPr>
              <w:t>Алматы</w:t>
            </w:r>
          </w:p>
          <w:p w:rsidR="00E50BE1" w:rsidRDefault="00E50BE1" w:rsidP="0022699F">
            <w:pPr>
              <w:spacing w:line="270" w:lineRule="atLeast"/>
              <w:ind w:left="708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A81465">
              <w:rPr>
                <w:rFonts w:ascii="Arial" w:hAnsi="Arial" w:cs="Arial"/>
                <w:b/>
              </w:rPr>
              <w:t>Семейное положение:</w:t>
            </w:r>
            <w:r w:rsidR="0022699F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Холост</w:t>
            </w:r>
          </w:p>
          <w:p w:rsidR="00E50BE1" w:rsidRDefault="00E50BE1" w:rsidP="0022699F">
            <w:pPr>
              <w:spacing w:line="270" w:lineRule="atLeast"/>
              <w:ind w:left="708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947E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Телефон</w:t>
            </w:r>
            <w:r w:rsidRPr="00A81465">
              <w:rPr>
                <w:rFonts w:ascii="Arial" w:hAnsi="Arial" w:cs="Arial"/>
                <w:b/>
              </w:rPr>
              <w:t>:</w:t>
            </w:r>
            <w:r>
              <w:rPr>
                <w:rFonts w:ascii="Verdana" w:hAnsi="Verdana" w:cs="Times New Roman" w:hint="eastAsia"/>
                <w:color w:val="000000"/>
                <w:sz w:val="20"/>
                <w:szCs w:val="24"/>
              </w:rPr>
              <w:t xml:space="preserve">     </w:t>
            </w:r>
            <w:r w:rsidR="0022699F">
              <w:rPr>
                <w:rFonts w:ascii="Verdana" w:hAnsi="Verdana" w:cs="Times New Roman"/>
                <w:color w:val="000000"/>
                <w:sz w:val="20"/>
                <w:szCs w:val="24"/>
              </w:rPr>
              <w:t xml:space="preserve">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+7</w:t>
            </w:r>
            <w:r w:rsidRPr="00947EF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707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8414347</w:t>
            </w:r>
          </w:p>
          <w:p w:rsidR="00E50BE1" w:rsidRPr="00947EF6" w:rsidRDefault="00E50BE1" w:rsidP="0022699F">
            <w:pPr>
              <w:spacing w:line="270" w:lineRule="atLeast"/>
              <w:ind w:left="708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kk-KZ"/>
              </w:rPr>
            </w:pPr>
            <w:r w:rsidRPr="00A81465">
              <w:rPr>
                <w:rFonts w:ascii="Arial" w:hAnsi="Arial" w:cs="Arial"/>
                <w:b/>
                <w:lang w:val="en-US"/>
              </w:rPr>
              <w:t>E</w:t>
            </w:r>
            <w:r w:rsidRPr="0022699F">
              <w:rPr>
                <w:rFonts w:ascii="Arial" w:hAnsi="Arial" w:cs="Arial"/>
                <w:b/>
              </w:rPr>
              <w:t>-</w:t>
            </w:r>
            <w:r w:rsidRPr="00A81465">
              <w:rPr>
                <w:rFonts w:ascii="Arial" w:hAnsi="Arial" w:cs="Arial"/>
                <w:b/>
                <w:lang w:val="en-US"/>
              </w:rPr>
              <w:t>mail</w:t>
            </w:r>
            <w:r w:rsidRPr="0022699F">
              <w:rPr>
                <w:rFonts w:ascii="Arial" w:hAnsi="Arial" w:cs="Arial"/>
                <w:b/>
              </w:rPr>
              <w:t>:</w:t>
            </w:r>
            <w:r w:rsidRPr="0022699F">
              <w:rPr>
                <w:rFonts w:ascii="Arial" w:hAnsi="Arial" w:cs="Arial"/>
              </w:rPr>
              <w:t xml:space="preserve"> </w:t>
            </w:r>
            <w:r w:rsidR="0022699F" w:rsidRPr="0022699F">
              <w:rPr>
                <w:rFonts w:ascii="Arial" w:hAnsi="Arial" w:cs="Arial"/>
              </w:rPr>
              <w:t xml:space="preserve">                                   </w:t>
            </w:r>
            <w:r w:rsidR="0022699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asiqoasiqo</w:t>
            </w:r>
            <w:proofErr w:type="spellEnd"/>
            <w:r w:rsidRPr="0022699F">
              <w:rPr>
                <w:rFonts w:ascii="Arial" w:hAnsi="Arial" w:cs="Arial"/>
              </w:rPr>
              <w:t>@</w:t>
            </w:r>
            <w:proofErr w:type="spellStart"/>
            <w:r>
              <w:rPr>
                <w:rFonts w:ascii="Arial" w:hAnsi="Arial" w:cs="Arial"/>
                <w:lang w:val="en-US"/>
              </w:rPr>
              <w:t>g</w:t>
            </w:r>
            <w:r w:rsidRPr="00A81465">
              <w:rPr>
                <w:rFonts w:ascii="Arial" w:hAnsi="Arial" w:cs="Arial"/>
                <w:lang w:val="en-US"/>
              </w:rPr>
              <w:t>mail</w:t>
            </w:r>
            <w:proofErr w:type="spellEnd"/>
            <w:r w:rsidRPr="0022699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com</w:t>
            </w:r>
          </w:p>
        </w:tc>
      </w:tr>
      <w:tr w:rsidR="00BE1315" w:rsidRPr="00BE1315" w:rsidTr="001A7085">
        <w:trPr>
          <w:gridBefore w:val="1"/>
          <w:wBefore w:w="6" w:type="dxa"/>
        </w:trPr>
        <w:tc>
          <w:tcPr>
            <w:tcW w:w="2834" w:type="dxa"/>
            <w:hideMark/>
          </w:tcPr>
          <w:p w:rsidR="00BE1315" w:rsidRPr="00BE1315" w:rsidRDefault="00947EF6" w:rsidP="00CC07F7">
            <w:pPr>
              <w:spacing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947E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Образование</w:t>
            </w:r>
          </w:p>
        </w:tc>
        <w:tc>
          <w:tcPr>
            <w:tcW w:w="6624" w:type="dxa"/>
            <w:hideMark/>
          </w:tcPr>
          <w:p w:rsidR="002202BF" w:rsidRDefault="002202BF" w:rsidP="00947EF6">
            <w:pPr>
              <w:pStyle w:val="a3"/>
              <w:numPr>
                <w:ilvl w:val="0"/>
                <w:numId w:val="6"/>
              </w:numPr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Иссыкский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</w:t>
            </w:r>
            <w:r w:rsidR="00BE1315" w:rsidRP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Казахско-турецкая школа-интернат для одаренных детей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(2007-2012)</w:t>
            </w:r>
          </w:p>
          <w:p w:rsidR="00BE1315" w:rsidRPr="002202BF" w:rsidRDefault="002202BF" w:rsidP="00947EF6">
            <w:pPr>
              <w:pStyle w:val="a3"/>
              <w:numPr>
                <w:ilvl w:val="0"/>
                <w:numId w:val="6"/>
              </w:numPr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Павлодарский Государственн</w:t>
            </w:r>
            <w:r w:rsidR="008C3EB3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ый университет, инженер-механик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, фак. Машиностроения (2012-2016)</w:t>
            </w:r>
          </w:p>
          <w:p w:rsidR="007A2211" w:rsidRDefault="008C3EB3" w:rsidP="00947EF6">
            <w:pPr>
              <w:pStyle w:val="a3"/>
              <w:numPr>
                <w:ilvl w:val="0"/>
                <w:numId w:val="6"/>
              </w:numPr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Второе высшее образование</w:t>
            </w:r>
            <w:r w:rsid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, </w:t>
            </w:r>
            <w:proofErr w:type="spellStart"/>
            <w:r w:rsid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Костанайский</w:t>
            </w:r>
            <w:proofErr w:type="spellEnd"/>
            <w:r w:rsid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Государственный Педагогичес</w:t>
            </w:r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кий Институт, факультет Истории, педагог</w:t>
            </w:r>
            <w:r w:rsid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(</w:t>
            </w:r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а</w:t>
            </w:r>
            <w:r w:rsid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кадемический перерыв)</w:t>
            </w:r>
          </w:p>
          <w:p w:rsidR="002202BF" w:rsidRDefault="002202BF" w:rsidP="00705631">
            <w:pPr>
              <w:pStyle w:val="a3"/>
              <w:numPr>
                <w:ilvl w:val="0"/>
                <w:numId w:val="6"/>
              </w:numPr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Магистратура. </w:t>
            </w:r>
            <w:proofErr w:type="spellStart"/>
            <w:r w:rsidR="00705631" w:rsidRPr="00705631">
              <w:rPr>
                <w:rFonts w:ascii="Arial" w:hAnsi="Arial" w:cs="Arial"/>
                <w:szCs w:val="36"/>
                <w:shd w:val="clear" w:color="auto" w:fill="FFFFFF"/>
              </w:rPr>
              <w:t>Костанайский</w:t>
            </w:r>
            <w:proofErr w:type="spellEnd"/>
            <w:r w:rsidR="00705631" w:rsidRPr="00705631">
              <w:rPr>
                <w:rFonts w:ascii="Arial" w:hAnsi="Arial" w:cs="Arial"/>
                <w:szCs w:val="36"/>
                <w:shd w:val="clear" w:color="auto" w:fill="FFFFFF"/>
              </w:rPr>
              <w:t xml:space="preserve"> инженерно-экономический университет им. М. </w:t>
            </w:r>
            <w:proofErr w:type="spellStart"/>
            <w:r w:rsidR="00705631" w:rsidRPr="00705631">
              <w:rPr>
                <w:rFonts w:ascii="Arial" w:hAnsi="Arial" w:cs="Arial"/>
                <w:szCs w:val="36"/>
                <w:shd w:val="clear" w:color="auto" w:fill="FFFFFF"/>
              </w:rPr>
              <w:t>Дулатова</w:t>
            </w:r>
            <w:proofErr w:type="spellEnd"/>
            <w:r w:rsidR="00705631" w:rsidRPr="00705631">
              <w:rPr>
                <w:rFonts w:ascii="Verdana" w:eastAsia="Times New Roman" w:hAnsi="Verdana" w:cs="Times New Roman"/>
                <w:color w:val="000000"/>
                <w:sz w:val="12"/>
                <w:szCs w:val="24"/>
              </w:rPr>
              <w:t xml:space="preserve"> </w:t>
            </w:r>
            <w:r w:rsidRP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академический перерыв)</w:t>
            </w:r>
          </w:p>
          <w:p w:rsidR="0032205C" w:rsidRPr="00947EF6" w:rsidRDefault="0032205C" w:rsidP="00705631">
            <w:pPr>
              <w:pStyle w:val="a3"/>
              <w:numPr>
                <w:ilvl w:val="0"/>
                <w:numId w:val="6"/>
              </w:numPr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Казахстанская Туристическая Ассоциация (КТА) закончил специальные курсы - Туристического агента  </w:t>
            </w:r>
          </w:p>
        </w:tc>
      </w:tr>
      <w:tr w:rsidR="008C3EB3" w:rsidRPr="00BE1315" w:rsidTr="001A7085">
        <w:trPr>
          <w:gridBefore w:val="1"/>
          <w:wBefore w:w="6" w:type="dxa"/>
        </w:trPr>
        <w:tc>
          <w:tcPr>
            <w:tcW w:w="2834" w:type="dxa"/>
            <w:hideMark/>
          </w:tcPr>
          <w:p w:rsidR="008C3EB3" w:rsidRPr="00BE1315" w:rsidRDefault="008C3EB3" w:rsidP="007E2EDB">
            <w:pPr>
              <w:spacing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947E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Опыт работы</w:t>
            </w:r>
          </w:p>
        </w:tc>
        <w:tc>
          <w:tcPr>
            <w:tcW w:w="6624" w:type="dxa"/>
            <w:hideMark/>
          </w:tcPr>
          <w:p w:rsidR="008C3EB3" w:rsidRDefault="008C3EB3" w:rsidP="007E2EDB">
            <w:pPr>
              <w:numPr>
                <w:ilvl w:val="0"/>
                <w:numId w:val="6"/>
              </w:numPr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462BB3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2012 - 2016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 Воспитатель (7-11 классы), Казахско-Турецкий лицей г</w:t>
            </w:r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ород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Павлодар (последний</w:t>
            </w:r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год параллельно </w:t>
            </w:r>
            <w:proofErr w:type="spellStart"/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преподовал</w:t>
            </w:r>
            <w:proofErr w:type="spellEnd"/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ист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орию Казахстана в образовательном центре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Арай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)</w:t>
            </w:r>
          </w:p>
          <w:p w:rsidR="008C3EB3" w:rsidRDefault="008C3EB3" w:rsidP="007E2EDB">
            <w:pPr>
              <w:numPr>
                <w:ilvl w:val="0"/>
                <w:numId w:val="6"/>
              </w:numPr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947EF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201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6 - 201</w:t>
            </w:r>
            <w:r w:rsidRPr="00947EF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год </w:t>
            </w:r>
            <w:r w:rsidRPr="00947EF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Воспитатель (10 класс) и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зав.склад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в Казахско-Турецком лицее в городе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Костанай</w:t>
            </w:r>
            <w:proofErr w:type="spellEnd"/>
          </w:p>
          <w:p w:rsidR="008C3EB3" w:rsidRPr="00462BB3" w:rsidRDefault="008C3EB3" w:rsidP="007E2EDB">
            <w:pPr>
              <w:numPr>
                <w:ilvl w:val="0"/>
                <w:numId w:val="6"/>
              </w:numPr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</w:pPr>
            <w:r w:rsidRP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2017 - 2018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продавец</w:t>
            </w:r>
            <w:r w:rsidRP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и</w:t>
            </w:r>
            <w:r w:rsidRP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маркетолог,</w:t>
            </w:r>
            <w:r w:rsidRP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прямые</w:t>
            </w:r>
            <w:r w:rsidRP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продажи</w:t>
            </w:r>
            <w:r w:rsidRPr="002202B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В</w:t>
            </w:r>
            <w:r w:rsidRPr="00462BB3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международной</w:t>
            </w:r>
            <w:r w:rsidRPr="00462BB3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 xml:space="preserve">IT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компании</w:t>
            </w:r>
            <w:r w:rsidRPr="00462BB3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>GIS (Global Intellect Service) , CRM Systems (Customer Relationship Management)</w:t>
            </w:r>
          </w:p>
          <w:p w:rsidR="008C3EB3" w:rsidRPr="00977E76" w:rsidRDefault="008C3EB3" w:rsidP="007E2EDB">
            <w:pPr>
              <w:numPr>
                <w:ilvl w:val="0"/>
                <w:numId w:val="6"/>
              </w:numPr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2017 – 2018 Организатор международного трансформационного тренинга </w:t>
            </w:r>
            <w:r w:rsidRPr="00977E7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“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Семидневка</w:t>
            </w:r>
            <w:r w:rsidRPr="00977E7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”</w:t>
            </w:r>
          </w:p>
          <w:p w:rsidR="008C3EB3" w:rsidRDefault="008C3EB3" w:rsidP="007E2EDB">
            <w:pPr>
              <w:numPr>
                <w:ilvl w:val="0"/>
                <w:numId w:val="6"/>
              </w:numPr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977E7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2018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год работал в строительной компании </w:t>
            </w:r>
            <w:r w:rsidRPr="00977E7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“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>Tau</w:t>
            </w:r>
            <w:r w:rsidRPr="00977E7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>Development</w:t>
            </w:r>
            <w:r w:rsidRPr="00977E7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”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Кровля и гидроизоляция. По состоянию здоровья пришлось поменять место работу</w:t>
            </w:r>
          </w:p>
          <w:p w:rsidR="008C3EB3" w:rsidRDefault="008C3EB3" w:rsidP="007E2EDB">
            <w:pPr>
              <w:numPr>
                <w:ilvl w:val="0"/>
                <w:numId w:val="6"/>
              </w:numPr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2018 году 5 месяцев работал</w:t>
            </w:r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на должности портье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в гостинице </w:t>
            </w:r>
            <w:r w:rsidRPr="00A329EE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“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Алматы</w:t>
            </w:r>
            <w:r w:rsidRPr="00A329EE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”;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параллельно работал в образовательном центре </w:t>
            </w:r>
            <w:r w:rsidRPr="00A329EE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“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>YourVision</w:t>
            </w:r>
            <w:proofErr w:type="spellEnd"/>
            <w:r w:rsidRPr="00A329EE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”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продавал услуги компании</w:t>
            </w:r>
            <w:r w:rsidRPr="00A329EE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образование за рубежом.</w:t>
            </w:r>
          </w:p>
          <w:p w:rsidR="008C3EB3" w:rsidRPr="00A329EE" w:rsidRDefault="008C3EB3" w:rsidP="007E2EDB">
            <w:pPr>
              <w:numPr>
                <w:ilvl w:val="0"/>
                <w:numId w:val="6"/>
              </w:numPr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С 1 апреля работаю менеджером</w:t>
            </w:r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и партнером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в музыкальном центре </w:t>
            </w:r>
            <w:r w:rsidRPr="008C3EB3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“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Бастау</w:t>
            </w:r>
            <w:proofErr w:type="spellEnd"/>
            <w:r w:rsidRPr="008C3EB3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”</w:t>
            </w:r>
          </w:p>
        </w:tc>
      </w:tr>
      <w:tr w:rsidR="008C3EB3" w:rsidTr="001A7085">
        <w:tc>
          <w:tcPr>
            <w:tcW w:w="2840" w:type="dxa"/>
            <w:gridSpan w:val="2"/>
          </w:tcPr>
          <w:p w:rsidR="008C3EB3" w:rsidRDefault="001A7085">
            <w:pPr>
              <w:rPr>
                <w:rFonts w:ascii="Verdana" w:hAnsi="Verdana" w:cs="Times New Roman"/>
                <w:sz w:val="20"/>
                <w:szCs w:val="24"/>
              </w:rPr>
            </w:pPr>
            <w:r w:rsidRPr="00A81465">
              <w:rPr>
                <w:rFonts w:ascii="Arial" w:hAnsi="Arial" w:cs="Arial"/>
                <w:b/>
              </w:rPr>
              <w:t>Повышение квалификации, курсы, дополнительное образование:</w:t>
            </w:r>
          </w:p>
        </w:tc>
        <w:tc>
          <w:tcPr>
            <w:tcW w:w="6624" w:type="dxa"/>
          </w:tcPr>
          <w:p w:rsidR="00705631" w:rsidRDefault="00705631" w:rsidP="00705631">
            <w:pPr>
              <w:pStyle w:val="a3"/>
              <w:numPr>
                <w:ilvl w:val="0"/>
                <w:numId w:val="5"/>
              </w:numPr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Серебренный призер по истории Казахстана (КАТЕВ. 2008 год)</w:t>
            </w:r>
          </w:p>
          <w:p w:rsidR="00705631" w:rsidRDefault="00705631" w:rsidP="00705631">
            <w:pPr>
              <w:pStyle w:val="a3"/>
              <w:numPr>
                <w:ilvl w:val="0"/>
                <w:numId w:val="5"/>
              </w:numPr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4 место в международной олимпиаде по турецкому языку (</w:t>
            </w:r>
            <w:proofErr w:type="spellStart"/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>Uluslar</w:t>
            </w:r>
            <w:proofErr w:type="spellEnd"/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>Arasi</w:t>
            </w:r>
            <w:proofErr w:type="spellEnd"/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>Turkce</w:t>
            </w:r>
            <w:proofErr w:type="spellEnd"/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en-US"/>
              </w:rPr>
              <w:t>Olimpiatlari</w:t>
            </w:r>
            <w:proofErr w:type="spellEnd"/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).  2011 год</w:t>
            </w:r>
          </w:p>
          <w:p w:rsidR="0022699F" w:rsidRDefault="00705631" w:rsidP="0022699F">
            <w:pPr>
              <w:pStyle w:val="a3"/>
              <w:numPr>
                <w:ilvl w:val="0"/>
                <w:numId w:val="5"/>
              </w:numPr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Несколько кратный чемпион по мини футболу</w:t>
            </w:r>
          </w:p>
          <w:p w:rsidR="0022699F" w:rsidRPr="0022699F" w:rsidRDefault="0022699F" w:rsidP="0022699F">
            <w:pPr>
              <w:pStyle w:val="a3"/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</w:p>
          <w:p w:rsidR="001A7085" w:rsidRPr="0022699F" w:rsidRDefault="0022699F" w:rsidP="001A7085">
            <w:pPr>
              <w:pStyle w:val="a3"/>
              <w:ind w:left="643"/>
              <w:rPr>
                <w:rFonts w:ascii="Verdana" w:hAnsi="Verdana" w:cs="Times New Roman"/>
                <w:sz w:val="20"/>
                <w:szCs w:val="24"/>
              </w:rPr>
            </w:pPr>
            <w:r>
              <w:rPr>
                <w:rFonts w:ascii="Verdana" w:hAnsi="Verdana" w:cs="Times New Roman"/>
                <w:sz w:val="20"/>
                <w:szCs w:val="24"/>
              </w:rPr>
              <w:t>Семинары для бизнеса и продажи</w:t>
            </w:r>
            <w:r w:rsidRPr="0022699F">
              <w:rPr>
                <w:rFonts w:ascii="Verdana" w:hAnsi="Verdana" w:cs="Times New Roman"/>
                <w:sz w:val="20"/>
                <w:szCs w:val="24"/>
              </w:rPr>
              <w:t>:</w:t>
            </w:r>
          </w:p>
          <w:p w:rsidR="001A7085" w:rsidRDefault="001A7085" w:rsidP="001A7085">
            <w:pPr>
              <w:pStyle w:val="a3"/>
              <w:numPr>
                <w:ilvl w:val="0"/>
                <w:numId w:val="8"/>
              </w:numPr>
              <w:rPr>
                <w:rFonts w:ascii="Verdana" w:hAnsi="Verdana" w:cs="Times New Roman"/>
                <w:sz w:val="20"/>
                <w:szCs w:val="24"/>
              </w:rPr>
            </w:pPr>
            <w:r w:rsidRPr="001A7085">
              <w:rPr>
                <w:rFonts w:ascii="Verdana" w:hAnsi="Verdana" w:cs="Times New Roman"/>
                <w:sz w:val="20"/>
                <w:szCs w:val="24"/>
              </w:rPr>
              <w:t>Систематизация клиентской базы</w:t>
            </w:r>
            <w:r w:rsidR="0022699F" w:rsidRPr="0022699F">
              <w:rPr>
                <w:rFonts w:ascii="Verdana" w:hAnsi="Verdana" w:cs="Times New Roman"/>
                <w:sz w:val="20"/>
                <w:szCs w:val="24"/>
              </w:rPr>
              <w:t xml:space="preserve"> </w:t>
            </w:r>
            <w:r w:rsidR="0022699F">
              <w:rPr>
                <w:rFonts w:ascii="Verdana" w:hAnsi="Verdana" w:cs="Times New Roman"/>
                <w:sz w:val="20"/>
                <w:szCs w:val="24"/>
              </w:rPr>
              <w:t xml:space="preserve">(Турция, </w:t>
            </w:r>
            <w:proofErr w:type="spellStart"/>
            <w:r w:rsidR="0022699F">
              <w:rPr>
                <w:rFonts w:ascii="Verdana" w:hAnsi="Verdana" w:cs="Times New Roman"/>
                <w:sz w:val="20"/>
                <w:szCs w:val="24"/>
              </w:rPr>
              <w:t>Кемер</w:t>
            </w:r>
            <w:proofErr w:type="spellEnd"/>
            <w:r w:rsidR="0022699F">
              <w:rPr>
                <w:rFonts w:ascii="Verdana" w:hAnsi="Verdana" w:cs="Times New Roman"/>
                <w:sz w:val="20"/>
                <w:szCs w:val="24"/>
              </w:rPr>
              <w:t>)</w:t>
            </w:r>
          </w:p>
          <w:p w:rsidR="001A7085" w:rsidRPr="001A7085" w:rsidRDefault="001A7085" w:rsidP="001A7085">
            <w:pPr>
              <w:pStyle w:val="a3"/>
              <w:numPr>
                <w:ilvl w:val="0"/>
                <w:numId w:val="8"/>
              </w:numPr>
              <w:rPr>
                <w:rFonts w:ascii="Verdana" w:hAnsi="Verdana" w:cs="Times New Roman"/>
                <w:sz w:val="20"/>
                <w:szCs w:val="24"/>
              </w:rPr>
            </w:pPr>
            <w:r w:rsidRPr="001A7085">
              <w:rPr>
                <w:rFonts w:ascii="Verdana" w:hAnsi="Verdana" w:cs="Times New Roman"/>
                <w:sz w:val="20"/>
                <w:szCs w:val="24"/>
              </w:rPr>
              <w:t>Лояльность клиента</w:t>
            </w:r>
            <w:r w:rsidR="0022699F">
              <w:rPr>
                <w:rFonts w:ascii="Verdana" w:hAnsi="Verdana" w:cs="Times New Roman"/>
                <w:sz w:val="20"/>
                <w:szCs w:val="24"/>
              </w:rPr>
              <w:t xml:space="preserve"> (Россия, Москва)</w:t>
            </w:r>
          </w:p>
          <w:p w:rsidR="001A7085" w:rsidRPr="001A7085" w:rsidRDefault="001A7085" w:rsidP="001A7085">
            <w:pPr>
              <w:pStyle w:val="a3"/>
              <w:ind w:left="643"/>
              <w:rPr>
                <w:rFonts w:ascii="Verdana" w:hAnsi="Verdana" w:cs="Times New Roman"/>
                <w:sz w:val="20"/>
                <w:szCs w:val="24"/>
              </w:rPr>
            </w:pPr>
          </w:p>
        </w:tc>
      </w:tr>
      <w:tr w:rsidR="008C3EB3" w:rsidRPr="00BE1315" w:rsidTr="001A7085">
        <w:trPr>
          <w:gridBefore w:val="1"/>
          <w:wBefore w:w="6" w:type="dxa"/>
        </w:trPr>
        <w:tc>
          <w:tcPr>
            <w:tcW w:w="2834" w:type="dxa"/>
            <w:hideMark/>
          </w:tcPr>
          <w:p w:rsidR="008C3EB3" w:rsidRPr="00BE1315" w:rsidRDefault="008C3EB3" w:rsidP="007E2EDB">
            <w:pPr>
              <w:spacing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947E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lastRenderedPageBreak/>
              <w:t>Знание языков</w:t>
            </w:r>
          </w:p>
        </w:tc>
        <w:tc>
          <w:tcPr>
            <w:tcW w:w="6624" w:type="dxa"/>
            <w:hideMark/>
          </w:tcPr>
          <w:p w:rsidR="008C3EB3" w:rsidRPr="00705631" w:rsidRDefault="008C3EB3" w:rsidP="00705631">
            <w:pPr>
              <w:pStyle w:val="a3"/>
              <w:numPr>
                <w:ilvl w:val="0"/>
                <w:numId w:val="4"/>
              </w:numPr>
              <w:spacing w:after="22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947EF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Казахский – родной</w:t>
            </w:r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, </w:t>
            </w:r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Русский – свободно</w:t>
            </w:r>
          </w:p>
          <w:p w:rsidR="008C3EB3" w:rsidRPr="00705631" w:rsidRDefault="008C3EB3" w:rsidP="00705631">
            <w:pPr>
              <w:pStyle w:val="a3"/>
              <w:spacing w:after="225" w:line="270" w:lineRule="atLeast"/>
              <w:textAlignment w:val="baseline"/>
              <w:rPr>
                <w:rFonts w:ascii="Verdana" w:hAnsi="Verdana" w:cs="Times New Roman"/>
                <w:color w:val="000000"/>
                <w:sz w:val="20"/>
                <w:szCs w:val="24"/>
              </w:rPr>
            </w:pPr>
            <w:r w:rsidRPr="00947EF6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Английский –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разговорный</w:t>
            </w:r>
            <w:r w:rsid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,</w:t>
            </w:r>
            <w:r w:rsidRPr="00947EF6">
              <w:rPr>
                <w:rFonts w:ascii="Verdana" w:hAnsi="Verdana" w:cs="Times New Roman"/>
                <w:color w:val="000000"/>
                <w:sz w:val="20"/>
                <w:szCs w:val="24"/>
              </w:rPr>
              <w:t xml:space="preserve"> </w:t>
            </w:r>
            <w:r w:rsidRPr="00705631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Турецкий – разговорный</w:t>
            </w:r>
          </w:p>
        </w:tc>
      </w:tr>
      <w:tr w:rsidR="008C3EB3" w:rsidRPr="00BE1315" w:rsidTr="001A7085">
        <w:trPr>
          <w:gridBefore w:val="1"/>
          <w:wBefore w:w="6" w:type="dxa"/>
        </w:trPr>
        <w:tc>
          <w:tcPr>
            <w:tcW w:w="2834" w:type="dxa"/>
            <w:hideMark/>
          </w:tcPr>
          <w:p w:rsidR="008C3EB3" w:rsidRPr="00BE1315" w:rsidRDefault="008C3EB3" w:rsidP="007E2EDB">
            <w:pPr>
              <w:spacing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BE13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О себе, л</w:t>
            </w:r>
            <w:r w:rsidRPr="00947EF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</w:rPr>
              <w:t>ичные качества</w:t>
            </w:r>
          </w:p>
        </w:tc>
        <w:tc>
          <w:tcPr>
            <w:tcW w:w="6624" w:type="dxa"/>
            <w:hideMark/>
          </w:tcPr>
          <w:p w:rsidR="0032205C" w:rsidRPr="0032205C" w:rsidRDefault="00705631" w:rsidP="0070563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4"/>
                <w:lang w:eastAsia="ru-RU"/>
              </w:rPr>
              <w:t>Честный, э</w:t>
            </w:r>
            <w:r w:rsidR="008C3EB3" w:rsidRPr="0042641C">
              <w:rPr>
                <w:rFonts w:ascii="Verdana" w:eastAsia="Times New Roman" w:hAnsi="Verdana" w:cs="Calibri"/>
                <w:color w:val="000000"/>
                <w:sz w:val="20"/>
                <w:szCs w:val="24"/>
                <w:lang w:eastAsia="ru-RU"/>
              </w:rPr>
              <w:t>нергичный</w:t>
            </w:r>
            <w:r w:rsidR="008C3EB3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, проворный, доверяемый</w:t>
            </w:r>
            <w:r w:rsidR="008C3EB3" w:rsidRPr="0042641C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, ответственный, не конфликтный,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коммуникабельный,</w:t>
            </w:r>
            <w:r w:rsidR="0022699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добрый, </w:t>
            </w:r>
            <w:proofErr w:type="gramStart"/>
            <w:r w:rsidR="0022699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командный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,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 xml:space="preserve"> отзывчивый, акти</w:t>
            </w:r>
            <w:r w:rsidR="0022699F"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  <w:t>вный образ жизни без вредных привычек.</w:t>
            </w:r>
          </w:p>
        </w:tc>
      </w:tr>
    </w:tbl>
    <w:p w:rsidR="000D436B" w:rsidRPr="00947EF6" w:rsidRDefault="000D436B">
      <w:pPr>
        <w:rPr>
          <w:rFonts w:ascii="Verdana" w:hAnsi="Verdana" w:cs="Times New Roman"/>
          <w:sz w:val="20"/>
          <w:szCs w:val="24"/>
        </w:rPr>
      </w:pPr>
    </w:p>
    <w:sectPr w:rsidR="000D436B" w:rsidRPr="0094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B6A77"/>
    <w:multiLevelType w:val="multilevel"/>
    <w:tmpl w:val="6DE2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80E81"/>
    <w:multiLevelType w:val="hybridMultilevel"/>
    <w:tmpl w:val="48F0AC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B0ACE"/>
    <w:multiLevelType w:val="multilevel"/>
    <w:tmpl w:val="4C3E4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88B6A8F"/>
    <w:multiLevelType w:val="hybridMultilevel"/>
    <w:tmpl w:val="5B3EEC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11183"/>
    <w:multiLevelType w:val="hybridMultilevel"/>
    <w:tmpl w:val="2098D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32198"/>
    <w:multiLevelType w:val="hybridMultilevel"/>
    <w:tmpl w:val="DC0C5A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97153"/>
    <w:multiLevelType w:val="hybridMultilevel"/>
    <w:tmpl w:val="9B6C2EF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787C05C7"/>
    <w:multiLevelType w:val="multilevel"/>
    <w:tmpl w:val="C06A2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2C"/>
    <w:rsid w:val="000D436B"/>
    <w:rsid w:val="001A7085"/>
    <w:rsid w:val="001B2B58"/>
    <w:rsid w:val="002202BF"/>
    <w:rsid w:val="0022699F"/>
    <w:rsid w:val="0030181A"/>
    <w:rsid w:val="0032205C"/>
    <w:rsid w:val="0042641C"/>
    <w:rsid w:val="00462BB3"/>
    <w:rsid w:val="0048133A"/>
    <w:rsid w:val="00705631"/>
    <w:rsid w:val="007126A2"/>
    <w:rsid w:val="007A2211"/>
    <w:rsid w:val="00805D2C"/>
    <w:rsid w:val="008C3EB3"/>
    <w:rsid w:val="00947EF6"/>
    <w:rsid w:val="00977E76"/>
    <w:rsid w:val="009D7006"/>
    <w:rsid w:val="00A329EE"/>
    <w:rsid w:val="00A64B97"/>
    <w:rsid w:val="00B91F7D"/>
    <w:rsid w:val="00BE1315"/>
    <w:rsid w:val="00C750CA"/>
    <w:rsid w:val="00CC07F7"/>
    <w:rsid w:val="00D03843"/>
    <w:rsid w:val="00E50BE1"/>
    <w:rsid w:val="00E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D244B-5BBF-4030-A0B7-D8DEF220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15"/>
    <w:pPr>
      <w:ind w:left="720"/>
      <w:contextualSpacing/>
    </w:pPr>
  </w:style>
  <w:style w:type="table" w:styleId="a4">
    <w:name w:val="Table Grid"/>
    <w:basedOn w:val="a1"/>
    <w:uiPriority w:val="59"/>
    <w:rsid w:val="008C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7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372169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35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00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ИРЦЭ</cp:lastModifiedBy>
  <cp:revision>2</cp:revision>
  <dcterms:created xsi:type="dcterms:W3CDTF">2019-06-19T07:03:00Z</dcterms:created>
  <dcterms:modified xsi:type="dcterms:W3CDTF">2019-06-19T07:03:00Z</dcterms:modified>
</cp:coreProperties>
</file>